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91D" w:rsidRPr="002372EA" w:rsidRDefault="0071691D" w:rsidP="00D84681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rFonts w:ascii="Verdana" w:hAnsi="Verdana"/>
          <w:b/>
          <w:color w:val="FF0000"/>
          <w:sz w:val="28"/>
          <w:szCs w:val="28"/>
        </w:rPr>
      </w:pPr>
      <w:r w:rsidRPr="002372EA">
        <w:rPr>
          <w:rFonts w:ascii="Verdana" w:hAnsi="Verdana"/>
          <w:b/>
          <w:color w:val="FF0000"/>
          <w:sz w:val="28"/>
          <w:szCs w:val="28"/>
        </w:rPr>
        <w:t>PARTIE II</w:t>
      </w:r>
    </w:p>
    <w:p w:rsidR="0071691D" w:rsidRPr="002372EA" w:rsidRDefault="0071691D" w:rsidP="00D84681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rFonts w:ascii="Verdana" w:hAnsi="Verdana"/>
          <w:b/>
          <w:color w:val="FF0000"/>
          <w:sz w:val="28"/>
          <w:szCs w:val="28"/>
        </w:rPr>
      </w:pPr>
      <w:r w:rsidRPr="002372EA">
        <w:rPr>
          <w:rFonts w:ascii="Verdana" w:hAnsi="Verdana"/>
          <w:b/>
          <w:color w:val="FF0000"/>
          <w:sz w:val="28"/>
          <w:szCs w:val="28"/>
        </w:rPr>
        <w:t>Le peuplement des milieux</w:t>
      </w:r>
    </w:p>
    <w:p w:rsidR="0071691D" w:rsidRDefault="0071691D" w:rsidP="00D84681">
      <w:pPr>
        <w:rPr>
          <w:rFonts w:ascii="Verdana" w:hAnsi="Verdana"/>
          <w:sz w:val="24"/>
          <w:szCs w:val="24"/>
        </w:rPr>
      </w:pPr>
    </w:p>
    <w:p w:rsidR="0071691D" w:rsidRPr="002372EA" w:rsidRDefault="0071691D" w:rsidP="00C472C0">
      <w:pPr>
        <w:rPr>
          <w:rFonts w:ascii="Verdana" w:hAnsi="Verdana"/>
          <w:b/>
          <w:color w:val="FF0000"/>
          <w:sz w:val="24"/>
          <w:szCs w:val="24"/>
          <w:u w:val="single"/>
        </w:rPr>
      </w:pPr>
      <w:r w:rsidRPr="002372EA">
        <w:rPr>
          <w:rFonts w:ascii="Verdana" w:hAnsi="Verdana"/>
          <w:b/>
          <w:color w:val="FF0000"/>
          <w:sz w:val="24"/>
          <w:szCs w:val="24"/>
          <w:u w:val="single"/>
        </w:rPr>
        <w:t>Chapitre 1 : Le peuplement du milieu au cours des saisons</w:t>
      </w:r>
    </w:p>
    <w:p w:rsidR="0071691D" w:rsidRDefault="0071691D" w:rsidP="00D84681">
      <w:pPr>
        <w:rPr>
          <w:rFonts w:ascii="Verdana" w:hAnsi="Verdana"/>
          <w:sz w:val="24"/>
          <w:szCs w:val="24"/>
        </w:rPr>
      </w:pPr>
    </w:p>
    <w:p w:rsidR="0071691D" w:rsidRPr="002372EA" w:rsidRDefault="0071691D" w:rsidP="00D84681">
      <w:pPr>
        <w:rPr>
          <w:rFonts w:ascii="Verdana" w:hAnsi="Verdana"/>
          <w:sz w:val="24"/>
          <w:szCs w:val="24"/>
        </w:rPr>
      </w:pPr>
      <w:r w:rsidRPr="000E25EC">
        <w:rPr>
          <w:rFonts w:ascii="Verdana" w:hAnsi="Verdana"/>
          <w:noProof/>
          <w:sz w:val="24"/>
          <w:szCs w:val="24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Peuplement des milieux au cours des saisons.jpg" style="width:453.75pt;height:462pt;visibility:visible">
            <v:imagedata r:id="rId5" o:title=""/>
          </v:shape>
        </w:pict>
      </w:r>
    </w:p>
    <w:p w:rsidR="0071691D" w:rsidRDefault="0071691D">
      <w:pPr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b/>
          <w:color w:val="FF0000"/>
          <w:sz w:val="24"/>
          <w:szCs w:val="24"/>
          <w:u w:val="single"/>
        </w:rPr>
        <w:br w:type="page"/>
      </w:r>
    </w:p>
    <w:p w:rsidR="0071691D" w:rsidRPr="002372EA" w:rsidRDefault="0071691D" w:rsidP="00D84681">
      <w:pPr>
        <w:rPr>
          <w:rFonts w:ascii="Verdana" w:hAnsi="Verdana"/>
          <w:b/>
          <w:color w:val="00B050"/>
          <w:sz w:val="24"/>
          <w:szCs w:val="24"/>
        </w:rPr>
      </w:pPr>
      <w:r w:rsidRPr="002372EA">
        <w:rPr>
          <w:rFonts w:ascii="Verdana" w:hAnsi="Verdana"/>
          <w:b/>
          <w:color w:val="00B050"/>
          <w:sz w:val="24"/>
          <w:szCs w:val="24"/>
        </w:rPr>
        <w:t>A – Ce qui a changé</w:t>
      </w:r>
    </w:p>
    <w:p w:rsidR="0071691D" w:rsidRPr="0027362A" w:rsidRDefault="0071691D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  <w:r w:rsidRPr="0027362A">
        <w:rPr>
          <w:rFonts w:ascii="Verdana" w:hAnsi="Verdana"/>
          <w:b/>
          <w:color w:val="0070C0"/>
          <w:sz w:val="24"/>
          <w:szCs w:val="24"/>
          <w:u w:val="single" w:color="0070C0"/>
        </w:rPr>
        <w:t xml:space="preserve">1 – Les végétaux 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 xml:space="preserve">Les </w:t>
      </w:r>
      <w:r w:rsidRPr="007402A4">
        <w:rPr>
          <w:rFonts w:ascii="Verdana" w:hAnsi="Verdana"/>
          <w:b/>
          <w:sz w:val="24"/>
          <w:szCs w:val="24"/>
        </w:rPr>
        <w:t>feuillus</w:t>
      </w:r>
      <w:r w:rsidRPr="002372EA">
        <w:rPr>
          <w:rFonts w:ascii="Verdana" w:hAnsi="Verdana"/>
          <w:sz w:val="24"/>
          <w:szCs w:val="24"/>
        </w:rPr>
        <w:t xml:space="preserve"> ont perdu leurs feuilles (</w:t>
      </w:r>
      <w:r w:rsidRPr="007402A4">
        <w:rPr>
          <w:rFonts w:ascii="Verdana" w:hAnsi="Verdana"/>
          <w:b/>
          <w:sz w:val="24"/>
          <w:szCs w:val="24"/>
        </w:rPr>
        <w:t>feuilles caduques</w:t>
      </w:r>
      <w:r w:rsidRPr="002372EA">
        <w:rPr>
          <w:rFonts w:ascii="Verdana" w:hAnsi="Verdana"/>
          <w:sz w:val="24"/>
          <w:szCs w:val="24"/>
        </w:rPr>
        <w:t>), comme les poiriers ou les érables.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 xml:space="preserve">A la place, on voit des </w:t>
      </w:r>
      <w:r w:rsidRPr="007402A4">
        <w:rPr>
          <w:rFonts w:ascii="Verdana" w:hAnsi="Verdana"/>
          <w:b/>
          <w:sz w:val="24"/>
          <w:szCs w:val="24"/>
        </w:rPr>
        <w:t>bourgeons</w:t>
      </w:r>
      <w:r w:rsidRPr="002372EA">
        <w:rPr>
          <w:rFonts w:ascii="Verdana" w:hAnsi="Verdana"/>
          <w:sz w:val="24"/>
          <w:szCs w:val="24"/>
        </w:rPr>
        <w:t xml:space="preserve">. </w:t>
      </w:r>
    </w:p>
    <w:p w:rsidR="0071691D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>On ne voit plus de fleurs (pâquerettes, pissenlits)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</w:p>
    <w:p w:rsidR="0071691D" w:rsidRPr="0027362A" w:rsidRDefault="0071691D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  <w:r w:rsidRPr="0027362A">
        <w:rPr>
          <w:rFonts w:ascii="Verdana" w:hAnsi="Verdana"/>
          <w:b/>
          <w:color w:val="0070C0"/>
          <w:sz w:val="24"/>
          <w:szCs w:val="24"/>
          <w:u w:val="single" w:color="0070C0"/>
        </w:rPr>
        <w:t>2 – Les animaux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 xml:space="preserve">On ne trouve plus de mouches, moustiques, abeilles, coccinelles. Les papillons ont disparu aussi. 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</w:p>
    <w:p w:rsidR="0071691D" w:rsidRPr="002372EA" w:rsidRDefault="0071691D">
      <w:pPr>
        <w:rPr>
          <w:rFonts w:ascii="Verdana" w:hAnsi="Verdana"/>
          <w:b/>
          <w:color w:val="00B050"/>
          <w:sz w:val="24"/>
          <w:szCs w:val="24"/>
        </w:rPr>
      </w:pPr>
      <w:r w:rsidRPr="002372EA">
        <w:rPr>
          <w:rFonts w:ascii="Verdana" w:hAnsi="Verdana"/>
          <w:b/>
          <w:color w:val="00B050"/>
          <w:sz w:val="24"/>
          <w:szCs w:val="24"/>
        </w:rPr>
        <w:t>B – Ce qui n’a pas changé</w:t>
      </w:r>
    </w:p>
    <w:p w:rsidR="0071691D" w:rsidRPr="0027362A" w:rsidRDefault="0071691D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  <w:r w:rsidRPr="0027362A">
        <w:rPr>
          <w:rFonts w:ascii="Verdana" w:hAnsi="Verdana"/>
          <w:b/>
          <w:color w:val="0070C0"/>
          <w:sz w:val="24"/>
          <w:szCs w:val="24"/>
          <w:u w:val="single" w:color="0070C0"/>
        </w:rPr>
        <w:t>1 - Végétaux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>Le pin (</w:t>
      </w:r>
      <w:r w:rsidRPr="007402A4">
        <w:rPr>
          <w:rFonts w:ascii="Verdana" w:hAnsi="Verdana"/>
          <w:b/>
          <w:sz w:val="24"/>
          <w:szCs w:val="24"/>
        </w:rPr>
        <w:t>conifère</w:t>
      </w:r>
      <w:r w:rsidRPr="002372EA">
        <w:rPr>
          <w:rFonts w:ascii="Verdana" w:hAnsi="Verdana"/>
          <w:sz w:val="24"/>
          <w:szCs w:val="24"/>
        </w:rPr>
        <w:t xml:space="preserve">) a gardé ses aiguilles, et tous les arbres à </w:t>
      </w:r>
      <w:r w:rsidRPr="00833CC1">
        <w:rPr>
          <w:rFonts w:ascii="Verdana" w:hAnsi="Verdana"/>
          <w:b/>
          <w:sz w:val="24"/>
          <w:szCs w:val="24"/>
        </w:rPr>
        <w:t>feuilles persistantes</w:t>
      </w:r>
      <w:r w:rsidRPr="002372EA">
        <w:rPr>
          <w:rFonts w:ascii="Verdana" w:hAnsi="Verdana"/>
          <w:sz w:val="24"/>
          <w:szCs w:val="24"/>
        </w:rPr>
        <w:t xml:space="preserve">. 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>Sur les troncs, il y a toujours du lichen, la mousse et le pleurocoque.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 xml:space="preserve">Le lierre a gardé ses feuilles. 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</w:p>
    <w:p w:rsidR="0071691D" w:rsidRPr="0027362A" w:rsidRDefault="0071691D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  <w:r w:rsidRPr="0027362A">
        <w:rPr>
          <w:rFonts w:ascii="Verdana" w:hAnsi="Verdana"/>
          <w:b/>
          <w:color w:val="0070C0"/>
          <w:sz w:val="24"/>
          <w:szCs w:val="24"/>
          <w:u w:val="single" w:color="0070C0"/>
        </w:rPr>
        <w:t>2 – Les animaux</w:t>
      </w:r>
    </w:p>
    <w:p w:rsidR="0071691D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>On voit toujours dans la cour des pigeons, des pies, des moineaux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</w:p>
    <w:p w:rsidR="0071691D" w:rsidRPr="00E27CD7" w:rsidRDefault="0071691D" w:rsidP="00833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/>
          <w:color w:val="365F91"/>
          <w:sz w:val="24"/>
          <w:szCs w:val="24"/>
        </w:rPr>
      </w:pPr>
      <w:r w:rsidRPr="00E27CD7">
        <w:rPr>
          <w:rFonts w:ascii="Verdana" w:hAnsi="Verdana"/>
          <w:b/>
          <w:color w:val="365F91"/>
          <w:sz w:val="24"/>
          <w:szCs w:val="24"/>
          <w:u w:val="single"/>
        </w:rPr>
        <w:t>Vocabulaire</w:t>
      </w:r>
      <w:r w:rsidRPr="00E27CD7">
        <w:rPr>
          <w:rFonts w:ascii="Verdana" w:hAnsi="Verdana"/>
          <w:b/>
          <w:color w:val="365F91"/>
          <w:sz w:val="24"/>
          <w:szCs w:val="24"/>
        </w:rPr>
        <w:t> :</w:t>
      </w:r>
    </w:p>
    <w:p w:rsidR="0071691D" w:rsidRPr="00E27CD7" w:rsidRDefault="0071691D" w:rsidP="00833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/>
        </w:rPr>
      </w:pPr>
    </w:p>
    <w:p w:rsidR="0071691D" w:rsidRDefault="0071691D" w:rsidP="00833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4"/>
          <w:szCs w:val="24"/>
        </w:rPr>
      </w:pPr>
      <w:r w:rsidRPr="00833CC1">
        <w:rPr>
          <w:rFonts w:ascii="Verdana" w:hAnsi="Verdana"/>
          <w:b/>
          <w:sz w:val="24"/>
          <w:szCs w:val="24"/>
        </w:rPr>
        <w:t>Feuilles caduques</w:t>
      </w:r>
      <w:r>
        <w:rPr>
          <w:rFonts w:ascii="Verdana" w:hAnsi="Verdana"/>
          <w:sz w:val="24"/>
          <w:szCs w:val="24"/>
        </w:rPr>
        <w:t> : feuilles qui se détachent et se renouvellent chaque année – exemple : feuilles du chêne, du hêtre ou du bouleau</w:t>
      </w:r>
    </w:p>
    <w:p w:rsidR="0071691D" w:rsidRPr="002372EA" w:rsidRDefault="0071691D" w:rsidP="00833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4"/>
          <w:szCs w:val="24"/>
        </w:rPr>
      </w:pPr>
      <w:r w:rsidRPr="00833CC1">
        <w:rPr>
          <w:rFonts w:ascii="Verdana" w:hAnsi="Verdana"/>
          <w:b/>
          <w:sz w:val="24"/>
          <w:szCs w:val="24"/>
        </w:rPr>
        <w:t>Feuilles persistantes</w:t>
      </w:r>
      <w:r>
        <w:rPr>
          <w:rFonts w:ascii="Verdana" w:hAnsi="Verdana"/>
          <w:sz w:val="24"/>
          <w:szCs w:val="24"/>
        </w:rPr>
        <w:t> : feuilles qui durent et qui ne disparaissent pas en hiver. On dit qu’elles subsistent en hiver – exemples : aiguilles des sapins, des pins…</w:t>
      </w:r>
    </w:p>
    <w:p w:rsidR="0071691D" w:rsidRPr="002372EA" w:rsidRDefault="0071691D">
      <w:pPr>
        <w:rPr>
          <w:rFonts w:ascii="Verdana" w:hAnsi="Verdana"/>
          <w:sz w:val="24"/>
          <w:szCs w:val="24"/>
        </w:rPr>
      </w:pPr>
    </w:p>
    <w:p w:rsidR="0071691D" w:rsidRDefault="0071691D">
      <w:pPr>
        <w:rPr>
          <w:rFonts w:ascii="Verdana" w:hAnsi="Verdana"/>
          <w:b/>
          <w:color w:val="00B050"/>
          <w:sz w:val="24"/>
          <w:szCs w:val="24"/>
          <w:u w:val="single"/>
        </w:rPr>
      </w:pPr>
      <w:r>
        <w:rPr>
          <w:rFonts w:ascii="Verdana" w:hAnsi="Verdana"/>
          <w:b/>
          <w:color w:val="00B050"/>
          <w:sz w:val="24"/>
          <w:szCs w:val="24"/>
          <w:u w:val="single"/>
        </w:rPr>
        <w:br w:type="page"/>
      </w:r>
    </w:p>
    <w:p w:rsidR="0071691D" w:rsidRPr="00C472C0" w:rsidRDefault="0071691D">
      <w:pPr>
        <w:rPr>
          <w:rFonts w:ascii="Verdana" w:hAnsi="Verdana"/>
          <w:b/>
          <w:color w:val="00B050"/>
          <w:sz w:val="24"/>
          <w:szCs w:val="24"/>
          <w:u w:val="single"/>
        </w:rPr>
      </w:pPr>
      <w:r w:rsidRPr="00C472C0">
        <w:rPr>
          <w:rFonts w:ascii="Verdana" w:hAnsi="Verdana"/>
          <w:b/>
          <w:color w:val="00B050"/>
          <w:sz w:val="24"/>
          <w:szCs w:val="24"/>
          <w:u w:val="single"/>
        </w:rPr>
        <w:t>C – Les animaux au cours des saisons</w:t>
      </w:r>
    </w:p>
    <w:p w:rsidR="0071691D" w:rsidRDefault="0071691D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</w:p>
    <w:p w:rsidR="0071691D" w:rsidRPr="00C472C0" w:rsidRDefault="0071691D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  <w:r w:rsidRPr="00C472C0">
        <w:rPr>
          <w:rFonts w:ascii="Verdana" w:hAnsi="Verdana"/>
          <w:b/>
          <w:color w:val="0070C0"/>
          <w:sz w:val="24"/>
          <w:szCs w:val="24"/>
          <w:u w:val="single" w:color="0070C0"/>
        </w:rPr>
        <w:t>1 – Ceux qui partent</w:t>
      </w:r>
    </w:p>
    <w:p w:rsidR="0071691D" w:rsidRPr="002372EA" w:rsidRDefault="0071691D" w:rsidP="00F00F9C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>Les oiseaux migrateurs, comme l’hirondelle, disparaissent totalement en hiver.</w:t>
      </w:r>
    </w:p>
    <w:p w:rsidR="0071691D" w:rsidRPr="00E27CD7" w:rsidRDefault="0071691D" w:rsidP="00F00F9C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 xml:space="preserve"> Les hirondelles se nourrissent d’insectes quand elles chassent en vol. On ne trouve plus d’insectes en hiver. Les hirondelles partent vers l’Afrique. Elles reviennent en avril pour se reproduire. </w:t>
      </w:r>
    </w:p>
    <w:p w:rsidR="0071691D" w:rsidRPr="00C472C0" w:rsidRDefault="0071691D" w:rsidP="00F00F9C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  <w:r w:rsidRPr="00C472C0">
        <w:rPr>
          <w:rFonts w:ascii="Verdana" w:hAnsi="Verdana"/>
          <w:b/>
          <w:color w:val="0070C0"/>
          <w:sz w:val="24"/>
          <w:szCs w:val="24"/>
          <w:u w:val="single" w:color="0070C0"/>
        </w:rPr>
        <w:t>2 – Ceux qui changent de formes</w:t>
      </w:r>
    </w:p>
    <w:p w:rsidR="0071691D" w:rsidRPr="002372EA" w:rsidRDefault="0071691D" w:rsidP="00F00F9C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>C’est le cas des papillons, qui passent l’hiver sous forme de nymphe (chrysalide, cocon).</w:t>
      </w:r>
    </w:p>
    <w:p w:rsidR="0071691D" w:rsidRPr="00C472C0" w:rsidRDefault="0071691D" w:rsidP="00F00F9C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  <w:r w:rsidRPr="00C472C0">
        <w:rPr>
          <w:rFonts w:ascii="Verdana" w:hAnsi="Verdana"/>
          <w:b/>
          <w:color w:val="0070C0"/>
          <w:sz w:val="24"/>
          <w:szCs w:val="24"/>
          <w:u w:val="single" w:color="0070C0"/>
        </w:rPr>
        <w:t>3 – Ceux qui restent actifs</w:t>
      </w:r>
    </w:p>
    <w:p w:rsidR="0071691D" w:rsidRPr="002372EA" w:rsidRDefault="0071691D" w:rsidP="00F00F9C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 xml:space="preserve">C’est le cas de tous les oiseaux, que l’on peut encore voir dans notre environnement (pies, pigeons). Ils peuvent changer de régime alimentaire selon les saisons. </w:t>
      </w:r>
    </w:p>
    <w:p w:rsidR="0071691D" w:rsidRPr="00C472C0" w:rsidRDefault="0071691D" w:rsidP="00F00F9C">
      <w:pPr>
        <w:rPr>
          <w:rFonts w:ascii="Verdana" w:hAnsi="Verdana"/>
          <w:b/>
          <w:color w:val="0070C0"/>
          <w:sz w:val="24"/>
          <w:szCs w:val="24"/>
          <w:u w:val="single" w:color="0070C0"/>
        </w:rPr>
      </w:pPr>
      <w:r w:rsidRPr="00C472C0">
        <w:rPr>
          <w:rFonts w:ascii="Verdana" w:hAnsi="Verdana"/>
          <w:b/>
          <w:color w:val="0070C0"/>
          <w:sz w:val="24"/>
          <w:szCs w:val="24"/>
          <w:u w:val="single" w:color="0070C0"/>
        </w:rPr>
        <w:t>4 – Ceux qui hibernent</w:t>
      </w:r>
    </w:p>
    <w:p w:rsidR="0071691D" w:rsidRPr="002372EA" w:rsidRDefault="0071691D" w:rsidP="00F00F9C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>Le hérisson qui ne trouve plus de nourriture en hiver passe cette saison en hibernation.</w:t>
      </w:r>
    </w:p>
    <w:p w:rsidR="0071691D" w:rsidRDefault="0071691D">
      <w:pP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sz w:val="24"/>
          <w:szCs w:val="24"/>
        </w:rPr>
        <w:t xml:space="preserve">Il ne se nourrit plus, mais il reste en vie car il a des réserves de graisse. </w:t>
      </w:r>
    </w:p>
    <w:p w:rsidR="0071691D" w:rsidRPr="002372EA" w:rsidRDefault="0071691D" w:rsidP="003961EA">
      <w:pPr>
        <w:rPr>
          <w:rFonts w:ascii="Verdana" w:hAnsi="Verdana"/>
          <w:sz w:val="24"/>
          <w:szCs w:val="24"/>
        </w:rPr>
      </w:pPr>
    </w:p>
    <w:p w:rsidR="0071691D" w:rsidRPr="002372EA" w:rsidRDefault="0071691D" w:rsidP="00396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  <w:u w:val="single" w:color="0070C0"/>
        </w:rPr>
      </w:pPr>
      <w:r w:rsidRPr="000707A7">
        <w:rPr>
          <w:rFonts w:ascii="Verdana" w:hAnsi="Verdana"/>
          <w:b/>
          <w:color w:val="365F91"/>
          <w:sz w:val="24"/>
          <w:szCs w:val="24"/>
          <w:u w:val="single" w:color="0070C0"/>
        </w:rPr>
        <w:t>Vocabulaire</w:t>
      </w:r>
      <w:r w:rsidRPr="002372EA">
        <w:rPr>
          <w:rFonts w:ascii="Verdana" w:hAnsi="Verdana"/>
          <w:sz w:val="24"/>
          <w:szCs w:val="24"/>
          <w:u w:val="single" w:color="0070C0"/>
        </w:rPr>
        <w:t> :</w:t>
      </w:r>
    </w:p>
    <w:p w:rsidR="0071691D" w:rsidRDefault="0071691D" w:rsidP="00396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sz w:val="24"/>
          <w:szCs w:val="24"/>
        </w:rPr>
      </w:pPr>
    </w:p>
    <w:p w:rsidR="0071691D" w:rsidRPr="002372EA" w:rsidRDefault="0071691D" w:rsidP="00396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Hibernation</w:t>
      </w:r>
      <w:r w:rsidRPr="002372EA">
        <w:rPr>
          <w:rFonts w:ascii="Verdana" w:hAnsi="Verdana"/>
          <w:sz w:val="24"/>
          <w:szCs w:val="24"/>
        </w:rPr>
        <w:t xml:space="preserve"> (une) : Etat inactif d’un animal dans son milieu de vie durant l’hiver.</w:t>
      </w:r>
    </w:p>
    <w:p w:rsidR="0071691D" w:rsidRPr="002372EA" w:rsidRDefault="0071691D" w:rsidP="00396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Migration</w:t>
      </w:r>
      <w:r w:rsidRPr="002372EA">
        <w:rPr>
          <w:rFonts w:ascii="Verdana" w:hAnsi="Verdana"/>
          <w:sz w:val="24"/>
          <w:szCs w:val="24"/>
        </w:rPr>
        <w:t xml:space="preserve"> (une) : Déplacement temporaire d’un animal entre deux milieux de vie.</w:t>
      </w:r>
    </w:p>
    <w:p w:rsidR="0071691D" w:rsidRPr="002372EA" w:rsidRDefault="0071691D" w:rsidP="00396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Développement</w:t>
      </w:r>
      <w:r w:rsidRPr="002372EA">
        <w:rPr>
          <w:rFonts w:ascii="Verdana" w:hAnsi="Verdana"/>
          <w:sz w:val="24"/>
          <w:szCs w:val="24"/>
        </w:rPr>
        <w:t xml:space="preserve"> (un) : Ensemble des transformations durant lesquelles un être vivant fabrique ses organes et/ou grandit.</w:t>
      </w:r>
    </w:p>
    <w:p w:rsidR="0071691D" w:rsidRPr="002372EA" w:rsidRDefault="0071691D" w:rsidP="00396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Chrysalide</w:t>
      </w:r>
      <w:r w:rsidRPr="002372EA">
        <w:rPr>
          <w:rFonts w:ascii="Verdana" w:hAnsi="Verdana"/>
          <w:sz w:val="24"/>
          <w:szCs w:val="24"/>
        </w:rPr>
        <w:t xml:space="preserve"> (une) : Chez certains insectes, stade de développement situé entre la larve (chenille) et l’adulte.</w:t>
      </w:r>
    </w:p>
    <w:p w:rsidR="0071691D" w:rsidRDefault="0071691D" w:rsidP="00396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Larve</w:t>
      </w:r>
      <w:r w:rsidRPr="002372EA">
        <w:rPr>
          <w:rFonts w:ascii="Verdana" w:hAnsi="Verdana"/>
          <w:sz w:val="24"/>
          <w:szCs w:val="24"/>
        </w:rPr>
        <w:t xml:space="preserve"> (une) : Jeune animal issu de l’œuf et dont la forme est très différente de l’adulte.</w:t>
      </w:r>
    </w:p>
    <w:p w:rsidR="0071691D" w:rsidRPr="00C472C0" w:rsidRDefault="0071691D">
      <w:pPr>
        <w:rPr>
          <w:rFonts w:ascii="Verdana" w:hAnsi="Verdana"/>
          <w:b/>
          <w:color w:val="00B050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  <w:r w:rsidRPr="00C472C0">
        <w:rPr>
          <w:rFonts w:ascii="Verdana" w:hAnsi="Verdana"/>
          <w:b/>
          <w:color w:val="00B050"/>
          <w:sz w:val="24"/>
          <w:szCs w:val="24"/>
        </w:rPr>
        <w:t>D – Les végétaux au cours des saisons</w:t>
      </w:r>
    </w:p>
    <w:p w:rsidR="0071691D" w:rsidRPr="00C472C0" w:rsidRDefault="0071691D" w:rsidP="00C472C0">
      <w:pPr>
        <w:pStyle w:val="ListParagraph"/>
        <w:numPr>
          <w:ilvl w:val="0"/>
          <w:numId w:val="1"/>
        </w:numPr>
        <w:rPr>
          <w:rFonts w:ascii="Verdana" w:hAnsi="Verdana"/>
          <w:b/>
          <w:color w:val="548DD4"/>
          <w:sz w:val="24"/>
          <w:szCs w:val="24"/>
        </w:rPr>
      </w:pPr>
      <w:r w:rsidRPr="00C472C0">
        <w:rPr>
          <w:rFonts w:ascii="Verdana" w:hAnsi="Verdana"/>
          <w:b/>
          <w:color w:val="548DD4"/>
          <w:sz w:val="24"/>
          <w:szCs w:val="24"/>
        </w:rPr>
        <w:t>Certaines plan</w:t>
      </w:r>
      <w:r>
        <w:rPr>
          <w:rFonts w:ascii="Verdana" w:hAnsi="Verdana"/>
          <w:b/>
          <w:color w:val="548DD4"/>
          <w:sz w:val="24"/>
          <w:szCs w:val="24"/>
        </w:rPr>
        <w:t>t</w:t>
      </w:r>
      <w:r w:rsidRPr="00C472C0">
        <w:rPr>
          <w:rFonts w:ascii="Verdana" w:hAnsi="Verdana"/>
          <w:b/>
          <w:color w:val="548DD4"/>
          <w:sz w:val="24"/>
          <w:szCs w:val="24"/>
        </w:rPr>
        <w:t>es sont annuelles</w:t>
      </w:r>
    </w:p>
    <w:p w:rsidR="0071691D" w:rsidRDefault="0071691D" w:rsidP="00C472C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Ces plantes disparaissent totalement en hiver (elles meurent) mais elles ont laissé des graines qui germeront au printemps quand leurs conditions seront favorables. </w:t>
      </w:r>
    </w:p>
    <w:p w:rsidR="0071691D" w:rsidRDefault="0071691D" w:rsidP="00C472C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Les plantes annuelles passent l’hiver sous forme de graines. </w:t>
      </w:r>
    </w:p>
    <w:p w:rsidR="0071691D" w:rsidRDefault="0071691D" w:rsidP="00C472C0">
      <w:pPr>
        <w:jc w:val="center"/>
        <w:rPr>
          <w:rFonts w:ascii="Verdana" w:hAnsi="Verdana"/>
          <w:sz w:val="24"/>
          <w:szCs w:val="24"/>
        </w:rPr>
      </w:pPr>
      <w:r w:rsidRPr="000E25EC">
        <w:rPr>
          <w:rFonts w:ascii="Verdana" w:hAnsi="Verdana"/>
          <w:noProof/>
          <w:sz w:val="24"/>
          <w:szCs w:val="24"/>
          <w:lang w:eastAsia="fr-FR"/>
        </w:rPr>
        <w:pict>
          <v:shape id="Image 1" o:spid="_x0000_i1026" type="#_x0000_t75" style="width:254.25pt;height:195.75pt;visibility:visible">
            <v:imagedata r:id="rId6" o:title=""/>
          </v:shape>
        </w:pict>
      </w:r>
    </w:p>
    <w:p w:rsidR="0071691D" w:rsidRDefault="0071691D" w:rsidP="00C472C0">
      <w:pPr>
        <w:rPr>
          <w:rFonts w:ascii="Verdana" w:hAnsi="Verdana"/>
          <w:sz w:val="24"/>
          <w:szCs w:val="24"/>
        </w:rPr>
      </w:pPr>
    </w:p>
    <w:p w:rsidR="0071691D" w:rsidRPr="00C472C0" w:rsidRDefault="0071691D" w:rsidP="007402A4">
      <w:pPr>
        <w:pStyle w:val="ListParagraph"/>
        <w:numPr>
          <w:ilvl w:val="0"/>
          <w:numId w:val="1"/>
        </w:numPr>
        <w:rPr>
          <w:rFonts w:ascii="Verdana" w:hAnsi="Verdana"/>
          <w:b/>
          <w:color w:val="548DD4"/>
          <w:sz w:val="24"/>
          <w:szCs w:val="24"/>
        </w:rPr>
      </w:pPr>
      <w:r w:rsidRPr="00C472C0">
        <w:rPr>
          <w:rFonts w:ascii="Verdana" w:hAnsi="Verdana"/>
          <w:b/>
          <w:color w:val="548DD4"/>
          <w:sz w:val="24"/>
          <w:szCs w:val="24"/>
        </w:rPr>
        <w:t>Certaines plantes sont vivaces</w:t>
      </w:r>
    </w:p>
    <w:p w:rsidR="0071691D" w:rsidRDefault="0071691D" w:rsidP="007402A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Les plantes vivaces persistent plusieurs années dans leur milieu.</w:t>
      </w:r>
    </w:p>
    <w:p w:rsidR="0071691D" w:rsidRDefault="0071691D" w:rsidP="007402A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Pour certaines, la partie extérieure (au-dessus de la terre) disparait en hiver, mais il reste sous la terre un organe souterrain : les </w:t>
      </w:r>
      <w:r w:rsidRPr="006A3B9F">
        <w:rPr>
          <w:rFonts w:ascii="Verdana" w:hAnsi="Verdana"/>
          <w:b/>
          <w:sz w:val="24"/>
          <w:szCs w:val="24"/>
        </w:rPr>
        <w:t>racines</w:t>
      </w:r>
      <w:r>
        <w:rPr>
          <w:rFonts w:ascii="Verdana" w:hAnsi="Verdana"/>
          <w:sz w:val="24"/>
          <w:szCs w:val="24"/>
        </w:rPr>
        <w:t xml:space="preserve">, un </w:t>
      </w:r>
      <w:r w:rsidRPr="006A3B9F">
        <w:rPr>
          <w:rFonts w:ascii="Verdana" w:hAnsi="Verdana"/>
          <w:b/>
          <w:sz w:val="24"/>
          <w:szCs w:val="24"/>
        </w:rPr>
        <w:t>bulbe</w:t>
      </w:r>
      <w:r>
        <w:rPr>
          <w:rFonts w:ascii="Verdana" w:hAnsi="Verdana"/>
          <w:sz w:val="24"/>
          <w:szCs w:val="24"/>
        </w:rPr>
        <w:t xml:space="preserve"> (ex : jacinthe) ou un </w:t>
      </w:r>
      <w:r w:rsidRPr="006A3B9F">
        <w:rPr>
          <w:rFonts w:ascii="Verdana" w:hAnsi="Verdana"/>
          <w:b/>
          <w:sz w:val="24"/>
          <w:szCs w:val="24"/>
        </w:rPr>
        <w:t>rhizome</w:t>
      </w:r>
      <w:r>
        <w:rPr>
          <w:rFonts w:ascii="Verdana" w:hAnsi="Verdana"/>
          <w:b/>
          <w:sz w:val="24"/>
          <w:szCs w:val="24"/>
        </w:rPr>
        <w:t xml:space="preserve"> </w:t>
      </w:r>
      <w:r w:rsidRPr="004B0669">
        <w:rPr>
          <w:rFonts w:ascii="Verdana" w:hAnsi="Verdana"/>
          <w:sz w:val="24"/>
          <w:szCs w:val="24"/>
        </w:rPr>
        <w:t>(</w:t>
      </w:r>
      <w:r>
        <w:rPr>
          <w:rFonts w:ascii="Verdana" w:hAnsi="Verdana"/>
          <w:sz w:val="24"/>
          <w:szCs w:val="24"/>
        </w:rPr>
        <w:t xml:space="preserve">ex : </w:t>
      </w:r>
      <w:r w:rsidRPr="004B0669">
        <w:rPr>
          <w:rFonts w:ascii="Verdana" w:hAnsi="Verdana"/>
          <w:sz w:val="24"/>
          <w:szCs w:val="24"/>
        </w:rPr>
        <w:t>fougère</w:t>
      </w:r>
      <w:r>
        <w:rPr>
          <w:rFonts w:ascii="Verdana" w:hAnsi="Verdana"/>
          <w:sz w:val="24"/>
          <w:szCs w:val="24"/>
        </w:rPr>
        <w:t xml:space="preserve"> ou muguet</w:t>
      </w:r>
      <w:r w:rsidRPr="004B0669">
        <w:rPr>
          <w:rFonts w:ascii="Verdana" w:hAnsi="Verdana"/>
          <w:sz w:val="24"/>
          <w:szCs w:val="24"/>
        </w:rPr>
        <w:t>).</w:t>
      </w:r>
    </w:p>
    <w:p w:rsidR="0071691D" w:rsidRDefault="0071691D" w:rsidP="007402A4">
      <w:pPr>
        <w:rPr>
          <w:rFonts w:ascii="Verdana" w:hAnsi="Verdana"/>
          <w:sz w:val="24"/>
          <w:szCs w:val="24"/>
        </w:rPr>
      </w:pPr>
      <w:r w:rsidRPr="000E25EC">
        <w:rPr>
          <w:rFonts w:ascii="Verdana" w:hAnsi="Verdana"/>
          <w:noProof/>
          <w:sz w:val="24"/>
          <w:szCs w:val="24"/>
          <w:lang w:eastAsia="fr-FR"/>
        </w:rPr>
        <w:pict>
          <v:shape id="Image 4" o:spid="_x0000_i1027" type="#_x0000_t75" style="width:452.25pt;height:176.25pt;visibility:visible">
            <v:imagedata r:id="rId7" o:title=""/>
          </v:shape>
        </w:pict>
      </w:r>
    </w:p>
    <w:p w:rsidR="0071691D" w:rsidRDefault="0071691D" w:rsidP="007402A4">
      <w:pPr>
        <w:rPr>
          <w:rFonts w:ascii="Verdana" w:hAnsi="Verdana"/>
          <w:sz w:val="24"/>
          <w:szCs w:val="24"/>
        </w:rPr>
      </w:pPr>
    </w:p>
    <w:p w:rsidR="0071691D" w:rsidRDefault="0071691D" w:rsidP="007402A4">
      <w:pPr>
        <w:rPr>
          <w:rFonts w:ascii="Verdana" w:hAnsi="Verdana"/>
          <w:sz w:val="24"/>
          <w:szCs w:val="24"/>
        </w:rPr>
      </w:pPr>
    </w:p>
    <w:p w:rsidR="0071691D" w:rsidRDefault="0071691D" w:rsidP="007402A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D’autres restent visibles en permanence, comme les arbres.</w:t>
      </w:r>
    </w:p>
    <w:p w:rsidR="0071691D" w:rsidRDefault="0071691D" w:rsidP="007402A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Beaucoup d’arbres et d’arbustes perdent leurs feuilles en automne et se couvrent de feuilles à l’éclosion des bourgeons au printemps.</w:t>
      </w:r>
    </w:p>
    <w:p w:rsidR="0071691D" w:rsidRDefault="0071691D" w:rsidP="007402A4">
      <w:pPr>
        <w:rPr>
          <w:rFonts w:ascii="Verdana" w:hAnsi="Verdana"/>
          <w:sz w:val="24"/>
          <w:szCs w:val="24"/>
        </w:rPr>
      </w:pPr>
    </w:p>
    <w:p w:rsidR="0071691D" w:rsidRPr="002372EA" w:rsidRDefault="0071691D" w:rsidP="00273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0707A7">
        <w:rPr>
          <w:rFonts w:ascii="Verdana" w:hAnsi="Verdana"/>
          <w:b/>
          <w:color w:val="365F91"/>
          <w:sz w:val="24"/>
          <w:szCs w:val="24"/>
          <w:u w:val="single" w:color="0070C0"/>
        </w:rPr>
        <w:t>Vocabulaire</w:t>
      </w:r>
      <w:r w:rsidRPr="002372EA">
        <w:rPr>
          <w:rFonts w:ascii="Verdana" w:hAnsi="Verdana"/>
          <w:sz w:val="24"/>
          <w:szCs w:val="24"/>
        </w:rPr>
        <w:t> :</w:t>
      </w:r>
    </w:p>
    <w:p w:rsidR="0071691D" w:rsidRPr="002372EA" w:rsidRDefault="0071691D" w:rsidP="00273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Bulbe</w:t>
      </w:r>
      <w:r w:rsidRPr="002372EA">
        <w:rPr>
          <w:rFonts w:ascii="Verdana" w:hAnsi="Verdana"/>
          <w:sz w:val="24"/>
          <w:szCs w:val="24"/>
        </w:rPr>
        <w:t xml:space="preserve"> (un) : Organe d’une plante vivace, riche en réserves et situé en dessous de la surface du sol.</w:t>
      </w:r>
    </w:p>
    <w:p w:rsidR="0071691D" w:rsidRPr="002372EA" w:rsidRDefault="0071691D" w:rsidP="00273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Graine</w:t>
      </w:r>
      <w:r w:rsidRPr="002372EA">
        <w:rPr>
          <w:rFonts w:ascii="Verdana" w:hAnsi="Verdana"/>
          <w:sz w:val="24"/>
          <w:szCs w:val="24"/>
        </w:rPr>
        <w:t xml:space="preserve"> (une) : partie de la plante à fleur qui donne une nouvelle plante en germant.</w:t>
      </w:r>
    </w:p>
    <w:p w:rsidR="0071691D" w:rsidRPr="002372EA" w:rsidRDefault="0071691D" w:rsidP="00273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Plante annuelle</w:t>
      </w:r>
      <w:r w:rsidRPr="002372EA">
        <w:rPr>
          <w:rFonts w:ascii="Verdana" w:hAnsi="Verdana"/>
          <w:sz w:val="24"/>
          <w:szCs w:val="24"/>
        </w:rPr>
        <w:t xml:space="preserve"> (une) : Plante qui vit moins d’un an et qui passe l’hiver sous forme de graine.</w:t>
      </w:r>
    </w:p>
    <w:p w:rsidR="0071691D" w:rsidRPr="002372EA" w:rsidRDefault="0071691D" w:rsidP="00273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Plante vivace</w:t>
      </w:r>
      <w:r w:rsidRPr="002372EA">
        <w:rPr>
          <w:rFonts w:ascii="Verdana" w:hAnsi="Verdana"/>
          <w:sz w:val="24"/>
          <w:szCs w:val="24"/>
        </w:rPr>
        <w:t> : Plante qui vit plusieurs années.</w:t>
      </w:r>
    </w:p>
    <w:p w:rsidR="0071691D" w:rsidRPr="002372EA" w:rsidRDefault="0071691D" w:rsidP="00273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Bourgeon</w:t>
      </w:r>
      <w:r w:rsidRPr="002372EA">
        <w:rPr>
          <w:rFonts w:ascii="Verdana" w:hAnsi="Verdana"/>
          <w:sz w:val="24"/>
          <w:szCs w:val="24"/>
        </w:rPr>
        <w:t xml:space="preserve"> (un) : Petite pousse sur une tige ou un rameau, qui contient un rameau miniature avec les futures feuilles.</w:t>
      </w:r>
    </w:p>
    <w:p w:rsidR="0071691D" w:rsidRPr="002372EA" w:rsidRDefault="0071691D" w:rsidP="00273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 w:rsidRPr="002372EA">
        <w:rPr>
          <w:rFonts w:ascii="Verdana" w:hAnsi="Verdana"/>
          <w:b/>
          <w:sz w:val="24"/>
          <w:szCs w:val="24"/>
        </w:rPr>
        <w:t>Germination</w:t>
      </w:r>
      <w:r w:rsidRPr="002372EA">
        <w:rPr>
          <w:rFonts w:ascii="Verdana" w:hAnsi="Verdana"/>
          <w:sz w:val="24"/>
          <w:szCs w:val="24"/>
        </w:rPr>
        <w:t xml:space="preserve"> (une) : Transformation d’une graine en une nouvelle plante.</w:t>
      </w:r>
    </w:p>
    <w:p w:rsidR="0071691D" w:rsidRDefault="0071691D" w:rsidP="007402A4">
      <w:pPr>
        <w:rPr>
          <w:rFonts w:ascii="Verdana" w:hAnsi="Verdana"/>
          <w:sz w:val="24"/>
          <w:szCs w:val="24"/>
        </w:rPr>
      </w:pPr>
    </w:p>
    <w:p w:rsidR="0071691D" w:rsidRPr="007402A4" w:rsidRDefault="0071691D" w:rsidP="007402A4">
      <w:pPr>
        <w:rPr>
          <w:rFonts w:ascii="Verdana" w:hAnsi="Verdana"/>
          <w:sz w:val="24"/>
          <w:szCs w:val="24"/>
        </w:rPr>
      </w:pPr>
    </w:p>
    <w:sectPr w:rsidR="0071691D" w:rsidRPr="007402A4" w:rsidSect="00C472C0">
      <w:pgSz w:w="11906" w:h="16838"/>
      <w:pgMar w:top="709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055CA"/>
    <w:multiLevelType w:val="hybridMultilevel"/>
    <w:tmpl w:val="2F0C6BA2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4681"/>
    <w:rsid w:val="000707A7"/>
    <w:rsid w:val="000E25EC"/>
    <w:rsid w:val="002372EA"/>
    <w:rsid w:val="0027362A"/>
    <w:rsid w:val="002E14F6"/>
    <w:rsid w:val="00362A1D"/>
    <w:rsid w:val="003864D0"/>
    <w:rsid w:val="003961EA"/>
    <w:rsid w:val="00481B4D"/>
    <w:rsid w:val="004B0669"/>
    <w:rsid w:val="004B3553"/>
    <w:rsid w:val="005B032D"/>
    <w:rsid w:val="0062141E"/>
    <w:rsid w:val="006A3B9F"/>
    <w:rsid w:val="0071691D"/>
    <w:rsid w:val="007402A4"/>
    <w:rsid w:val="007D263C"/>
    <w:rsid w:val="00833CC1"/>
    <w:rsid w:val="008F4D29"/>
    <w:rsid w:val="009E026C"/>
    <w:rsid w:val="00A46417"/>
    <w:rsid w:val="00B228AB"/>
    <w:rsid w:val="00B910F1"/>
    <w:rsid w:val="00C472C0"/>
    <w:rsid w:val="00C6201D"/>
    <w:rsid w:val="00CB2609"/>
    <w:rsid w:val="00D62891"/>
    <w:rsid w:val="00D84681"/>
    <w:rsid w:val="00E27CD7"/>
    <w:rsid w:val="00E57509"/>
    <w:rsid w:val="00F00F9C"/>
    <w:rsid w:val="00FB4B7A"/>
    <w:rsid w:val="00FE6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68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402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C4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7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576</Words>
  <Characters>3174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II</dc:title>
  <dc:subject/>
  <dc:creator>msi</dc:creator>
  <cp:keywords/>
  <dc:description/>
  <cp:lastModifiedBy>Martine</cp:lastModifiedBy>
  <cp:revision>2</cp:revision>
  <dcterms:created xsi:type="dcterms:W3CDTF">2013-09-23T19:06:00Z</dcterms:created>
  <dcterms:modified xsi:type="dcterms:W3CDTF">2013-09-23T19:06:00Z</dcterms:modified>
</cp:coreProperties>
</file>