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0E" w:rsidRPr="00925B06" w:rsidRDefault="00B67B0E" w:rsidP="00CF719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925B06">
        <w:rPr>
          <w:rFonts w:ascii="Verdana" w:hAnsi="Verdana"/>
          <w:b/>
          <w:color w:val="FF0000"/>
          <w:sz w:val="28"/>
          <w:szCs w:val="28"/>
        </w:rPr>
        <w:t>PARTIE I</w:t>
      </w:r>
    </w:p>
    <w:p w:rsidR="00B67B0E" w:rsidRPr="00925B06" w:rsidRDefault="00B67B0E" w:rsidP="00CF719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rFonts w:ascii="Verdana" w:hAnsi="Verdana"/>
          <w:b/>
          <w:color w:val="FF0000"/>
          <w:sz w:val="28"/>
          <w:szCs w:val="28"/>
        </w:rPr>
      </w:pPr>
      <w:r w:rsidRPr="00925B06">
        <w:rPr>
          <w:rFonts w:ascii="Verdana" w:hAnsi="Verdana"/>
          <w:b/>
          <w:color w:val="FF0000"/>
          <w:sz w:val="28"/>
          <w:szCs w:val="28"/>
        </w:rPr>
        <w:t>Notre environnement proche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b/>
          <w:color w:val="FF0000"/>
          <w:sz w:val="24"/>
          <w:szCs w:val="24"/>
          <w:u w:val="single"/>
        </w:rPr>
      </w:pPr>
      <w:r w:rsidRPr="00925B06">
        <w:rPr>
          <w:rFonts w:ascii="Verdana" w:hAnsi="Verdana"/>
          <w:b/>
          <w:color w:val="FF0000"/>
          <w:sz w:val="24"/>
          <w:szCs w:val="24"/>
          <w:u w:val="single"/>
        </w:rPr>
        <w:t>Chapitre 2 : La répartition des êtres vivants dans l’environnement</w:t>
      </w:r>
    </w:p>
    <w:p w:rsidR="00B67B0E" w:rsidRPr="00925B06" w:rsidRDefault="00B67B0E" w:rsidP="00CF7195">
      <w:pPr>
        <w:rPr>
          <w:rFonts w:ascii="Verdana" w:hAnsi="Verdana"/>
          <w:b/>
          <w:color w:val="00B050"/>
          <w:sz w:val="24"/>
          <w:szCs w:val="24"/>
        </w:rPr>
      </w:pPr>
      <w:r w:rsidRPr="00925B06">
        <w:rPr>
          <w:rFonts w:ascii="Verdana" w:hAnsi="Verdana"/>
          <w:b/>
          <w:color w:val="00B050"/>
          <w:sz w:val="24"/>
          <w:szCs w:val="24"/>
        </w:rPr>
        <w:t>I – Comment sont répartis les êtres vivants ?</w:t>
      </w:r>
    </w:p>
    <w:p w:rsidR="00B67B0E" w:rsidRPr="00925B06" w:rsidRDefault="00B67B0E">
      <w:p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 xml:space="preserve">Chaque être vivant occupe une place bien précise dans un environnement donné. </w:t>
      </w:r>
    </w:p>
    <w:p w:rsidR="00B67B0E" w:rsidRPr="00925B06" w:rsidRDefault="00B67B0E">
      <w:p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>Cette répartition dépend des caractéristiques physiques de l’environnement, comme :</w:t>
      </w:r>
    </w:p>
    <w:p w:rsidR="00B67B0E" w:rsidRPr="00925B06" w:rsidRDefault="00B67B0E" w:rsidP="00CF71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>L’humidité</w:t>
      </w:r>
    </w:p>
    <w:p w:rsidR="00B67B0E" w:rsidRPr="00925B06" w:rsidRDefault="00B67B0E" w:rsidP="00CF71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>L’éclairement</w:t>
      </w:r>
    </w:p>
    <w:p w:rsidR="00B67B0E" w:rsidRPr="00925B06" w:rsidRDefault="00B67B0E" w:rsidP="00CF719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>La température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  <w:u w:val="single"/>
        </w:rPr>
        <w:t>Exemples</w:t>
      </w:r>
      <w:r w:rsidRPr="00925B06">
        <w:rPr>
          <w:rFonts w:ascii="Verdana" w:hAnsi="Verdana"/>
          <w:sz w:val="24"/>
          <w:szCs w:val="24"/>
        </w:rPr>
        <w:t> :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eric.lacouture.free.fr/college/3eme/3e_ch4_1.jpg" style="width:63pt;height:65.25pt;visibility:visible">
            <v:imagedata r:id="rId7" o:title=""/>
          </v:shape>
        </w:pict>
      </w:r>
      <w:r w:rsidRPr="00925B06">
        <w:rPr>
          <w:rFonts w:ascii="Verdana" w:hAnsi="Verdana"/>
          <w:sz w:val="24"/>
          <w:szCs w:val="24"/>
        </w:rPr>
        <w:t xml:space="preserve"> Certains végétaux se développent dans des endroits humides et frais (la mousse, le pleurocoque). 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 id="_x0000_i1026" type="#_x0000_t75" alt="http://www.livingprinciples.org/wp-content/uploads/2010/06/Foliose_lichen_130_d.gif" style="width:69.75pt;height:59.25pt;visibility:visible">
            <v:imagedata r:id="rId8" o:title=""/>
          </v:shape>
        </w:pict>
      </w:r>
      <w:r w:rsidRPr="00925B06">
        <w:rPr>
          <w:rFonts w:ascii="Verdana" w:hAnsi="Verdana"/>
          <w:sz w:val="24"/>
          <w:szCs w:val="24"/>
        </w:rPr>
        <w:t xml:space="preserve"> D’autres préfèrent les endroits chauds et secs (le lichen).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 id="rg_hi" o:spid="_x0000_i1027" type="#_x0000_t75" alt="https://encrypted-tbn1.gstatic.com/images?q=tbn:ANd9GcRyQDdDXwINxltlQ376zBOzwSQ50wn8s-c-NcDFguPCCKKSUH-yJw" style="width:75.75pt;height:57pt;visibility:visible">
            <v:imagedata r:id="rId9" o:title=""/>
          </v:shape>
        </w:pict>
      </w:r>
      <w:r w:rsidRPr="00925B06">
        <w:rPr>
          <w:rFonts w:ascii="Verdana" w:hAnsi="Verdana"/>
          <w:sz w:val="24"/>
          <w:szCs w:val="24"/>
        </w:rPr>
        <w:t xml:space="preserve"> Des animaux comme le cloporte se rencontrent plutôt à l’ombre, 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 xml:space="preserve">d’autres au soleil (les punaises rouges).      </w:t>
      </w: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 id="_x0000_i1028" type="#_x0000_t75" alt="https://encrypted-tbn2.gstatic.com/images?q=tbn:ANd9GcSz6H8x6rUpZ879zCgFoOBIjLKOiYXA7UcUgY1GKc5QH4-zbCkTrA" style="width:52.5pt;height:48pt;visibility:visible">
            <v:imagedata r:id="rId10" o:title=""/>
          </v:shape>
        </w:pict>
      </w:r>
    </w:p>
    <w:p w:rsidR="00B67B0E" w:rsidRDefault="00B67B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B67B0E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95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  <w:u w:val="single" w:color="FF0000"/>
        </w:rPr>
      </w:pPr>
      <w:r w:rsidRPr="00925B06">
        <w:rPr>
          <w:rFonts w:ascii="Verdana" w:hAnsi="Verdana"/>
          <w:b/>
          <w:color w:val="FF0000"/>
          <w:sz w:val="24"/>
          <w:szCs w:val="24"/>
          <w:u w:val="single" w:color="FF0000"/>
        </w:rPr>
        <w:t>Vocabulaire</w:t>
      </w:r>
      <w:r w:rsidRPr="00925B06">
        <w:rPr>
          <w:rFonts w:ascii="Verdana" w:hAnsi="Verdana"/>
          <w:sz w:val="24"/>
          <w:szCs w:val="24"/>
          <w:u w:val="single" w:color="FF0000"/>
        </w:rPr>
        <w:t> :</w:t>
      </w:r>
    </w:p>
    <w:p w:rsidR="00B67B0E" w:rsidRPr="00925B06" w:rsidRDefault="00B67B0E" w:rsidP="0095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b/>
          <w:sz w:val="24"/>
          <w:szCs w:val="24"/>
        </w:rPr>
        <w:t>Caractéristiques physiques</w:t>
      </w:r>
      <w:r w:rsidRPr="00925B06">
        <w:rPr>
          <w:rFonts w:ascii="Verdana" w:hAnsi="Verdana"/>
          <w:sz w:val="24"/>
          <w:szCs w:val="24"/>
        </w:rPr>
        <w:t> : la température, l’éclairement, l’humidité sont les caractéristiques physiques d’un milieu</w:t>
      </w:r>
    </w:p>
    <w:p w:rsidR="00B67B0E" w:rsidRPr="00925B06" w:rsidRDefault="00B67B0E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b/>
          <w:sz w:val="24"/>
          <w:szCs w:val="24"/>
        </w:rPr>
        <w:t>Milieu de vie</w:t>
      </w:r>
      <w:r w:rsidRPr="00925B06">
        <w:rPr>
          <w:rFonts w:ascii="Verdana" w:hAnsi="Verdana"/>
          <w:sz w:val="24"/>
          <w:szCs w:val="24"/>
        </w:rPr>
        <w:t xml:space="preserve"> (un) : Lieu où vivent des êtres vivants</w:t>
      </w:r>
    </w:p>
    <w:p w:rsidR="00B67B0E" w:rsidRPr="00925B06" w:rsidRDefault="00B67B0E" w:rsidP="00CF7195">
      <w:pPr>
        <w:rPr>
          <w:rFonts w:ascii="Verdana" w:hAnsi="Verdana"/>
          <w:b/>
          <w:color w:val="00B050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b/>
          <w:color w:val="00B050"/>
          <w:sz w:val="24"/>
          <w:szCs w:val="24"/>
        </w:rPr>
      </w:pPr>
      <w:r w:rsidRPr="00925B06">
        <w:rPr>
          <w:rFonts w:ascii="Verdana" w:hAnsi="Verdana"/>
          <w:b/>
          <w:color w:val="00B050"/>
          <w:sz w:val="24"/>
          <w:szCs w:val="24"/>
        </w:rPr>
        <w:t>II – Quelles sont les relations entre les êtres vivants ?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sz w:val="24"/>
          <w:szCs w:val="24"/>
        </w:rPr>
        <w:t xml:space="preserve">Les êtres vivants sont en relation les uns avec les autres. 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 id="_x0000_i1029" type="#_x0000_t75" alt="https://encrypted-tbn0.gstatic.com/images?q=tbn:ANd9GcSdqpb-PbtUAd-2AXaoRIx-Bi7_cay3A2Nb8z6ldqIoWAH1G0Qr" style="width:102.75pt;height:78pt;visibility:visible">
            <v:imagedata r:id="rId11" o:title=""/>
          </v:shape>
        </w:pict>
      </w:r>
      <w:r w:rsidRPr="00925B06">
        <w:rPr>
          <w:rFonts w:ascii="Verdana" w:hAnsi="Verdana"/>
          <w:sz w:val="24"/>
          <w:szCs w:val="24"/>
        </w:rPr>
        <w:t xml:space="preserve">L’araignée mange l’insecte pris dans sa toile : c’est une </w:t>
      </w:r>
      <w:r w:rsidRPr="00925B06">
        <w:rPr>
          <w:rFonts w:ascii="Verdana" w:hAnsi="Verdana"/>
          <w:sz w:val="24"/>
          <w:szCs w:val="24"/>
          <w:u w:val="single" w:color="FF0000"/>
        </w:rPr>
        <w:t>relation alimentaire</w:t>
      </w:r>
      <w:r w:rsidRPr="00925B06">
        <w:rPr>
          <w:rFonts w:ascii="Verdana" w:hAnsi="Verdana"/>
          <w:sz w:val="24"/>
          <w:szCs w:val="24"/>
        </w:rPr>
        <w:t>.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  <w:r w:rsidRPr="00F119CA">
        <w:rPr>
          <w:rFonts w:ascii="Verdana" w:hAnsi="Verdana"/>
          <w:noProof/>
          <w:sz w:val="24"/>
          <w:szCs w:val="24"/>
          <w:lang w:eastAsia="fr-FR"/>
        </w:rPr>
        <w:pict>
          <v:shape id="_x0000_i1030" type="#_x0000_t75" alt="https://encrypted-tbn1.gstatic.com/images?q=tbn:ANd9GcTeLljkZJxWbI3aD13m1fxvBkDUNPPEAXyajaDIPfY2xYrRIR0j" style="width:57pt;height:75.75pt;visibility:visible">
            <v:imagedata r:id="rId12" o:title=""/>
          </v:shape>
        </w:pict>
      </w:r>
      <w:r w:rsidRPr="00925B06">
        <w:rPr>
          <w:rFonts w:ascii="Verdana" w:hAnsi="Verdana"/>
          <w:sz w:val="24"/>
          <w:szCs w:val="24"/>
        </w:rPr>
        <w:t xml:space="preserve"> Les uns sont le </w:t>
      </w:r>
      <w:r w:rsidRPr="00925B06">
        <w:rPr>
          <w:rFonts w:ascii="Verdana" w:hAnsi="Verdana"/>
          <w:sz w:val="24"/>
          <w:szCs w:val="24"/>
          <w:u w:val="single" w:color="FF0000"/>
        </w:rPr>
        <w:t>support</w:t>
      </w:r>
      <w:r w:rsidRPr="00925B06">
        <w:rPr>
          <w:rFonts w:ascii="Verdana" w:hAnsi="Verdana"/>
          <w:sz w:val="24"/>
          <w:szCs w:val="24"/>
        </w:rPr>
        <w:t xml:space="preserve"> des autres. Le lierre utilise l’arbre comme </w:t>
      </w:r>
      <w:r w:rsidRPr="00925B06">
        <w:rPr>
          <w:rFonts w:ascii="Verdana" w:hAnsi="Verdana"/>
          <w:sz w:val="24"/>
          <w:szCs w:val="24"/>
          <w:u w:val="single" w:color="FF0000"/>
        </w:rPr>
        <w:t>support</w:t>
      </w:r>
      <w:r w:rsidRPr="00925B06">
        <w:rPr>
          <w:rFonts w:ascii="Verdana" w:hAnsi="Verdana"/>
          <w:sz w:val="24"/>
          <w:szCs w:val="24"/>
        </w:rPr>
        <w:t xml:space="preserve">. </w:t>
      </w: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CF7195">
      <w:pPr>
        <w:rPr>
          <w:rFonts w:ascii="Verdana" w:hAnsi="Verdana"/>
          <w:sz w:val="24"/>
          <w:szCs w:val="24"/>
        </w:rPr>
      </w:pPr>
    </w:p>
    <w:p w:rsidR="00B67B0E" w:rsidRPr="00925B06" w:rsidRDefault="00B67B0E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b/>
          <w:color w:val="FF0000"/>
          <w:sz w:val="24"/>
          <w:szCs w:val="24"/>
          <w:u w:val="single" w:color="FF0000"/>
        </w:rPr>
        <w:t>Vocabulaire</w:t>
      </w:r>
      <w:r w:rsidRPr="00925B06">
        <w:rPr>
          <w:rFonts w:ascii="Verdana" w:hAnsi="Verdana"/>
          <w:sz w:val="24"/>
          <w:szCs w:val="24"/>
        </w:rPr>
        <w:t> :</w:t>
      </w:r>
    </w:p>
    <w:p w:rsidR="00B67B0E" w:rsidRPr="00925B06" w:rsidRDefault="00B67B0E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b/>
          <w:sz w:val="24"/>
          <w:szCs w:val="24"/>
        </w:rPr>
        <w:t>Relation alimentaire (une)</w:t>
      </w:r>
      <w:r w:rsidRPr="00925B06">
        <w:rPr>
          <w:rFonts w:ascii="Verdana" w:hAnsi="Verdana"/>
          <w:sz w:val="24"/>
          <w:szCs w:val="24"/>
        </w:rPr>
        <w:t> : Lien entre deux êtres vivants, fondé sur l’alimentation, l’un se nourrissant de l’autre.</w:t>
      </w:r>
    </w:p>
    <w:p w:rsidR="00B67B0E" w:rsidRPr="00925B06" w:rsidRDefault="00B67B0E" w:rsidP="0089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925B06">
        <w:rPr>
          <w:rFonts w:ascii="Verdana" w:hAnsi="Verdana"/>
          <w:b/>
          <w:sz w:val="24"/>
          <w:szCs w:val="24"/>
        </w:rPr>
        <w:t>Support (un)</w:t>
      </w:r>
      <w:r w:rsidRPr="00925B06">
        <w:rPr>
          <w:rFonts w:ascii="Verdana" w:hAnsi="Verdana"/>
          <w:sz w:val="24"/>
          <w:szCs w:val="24"/>
        </w:rPr>
        <w:t xml:space="preserve"> : Ce sur quoi vit un animal ou une plante. </w:t>
      </w:r>
    </w:p>
    <w:sectPr w:rsidR="00B67B0E" w:rsidRPr="00925B06" w:rsidSect="00481B4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0E" w:rsidRDefault="00B67B0E" w:rsidP="00BC17A9">
      <w:pPr>
        <w:spacing w:after="0" w:line="240" w:lineRule="auto"/>
      </w:pPr>
      <w:r>
        <w:separator/>
      </w:r>
    </w:p>
  </w:endnote>
  <w:endnote w:type="continuationSeparator" w:id="0">
    <w:p w:rsidR="00B67B0E" w:rsidRDefault="00B67B0E" w:rsidP="00BC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0E" w:rsidRDefault="00B67B0E" w:rsidP="00BC17A9">
      <w:pPr>
        <w:spacing w:after="0" w:line="240" w:lineRule="auto"/>
      </w:pPr>
      <w:r>
        <w:separator/>
      </w:r>
    </w:p>
  </w:footnote>
  <w:footnote w:type="continuationSeparator" w:id="0">
    <w:p w:rsidR="00B67B0E" w:rsidRDefault="00B67B0E" w:rsidP="00BC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78CF"/>
    <w:multiLevelType w:val="hybridMultilevel"/>
    <w:tmpl w:val="FDE8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95"/>
    <w:rsid w:val="00481B4D"/>
    <w:rsid w:val="005B032D"/>
    <w:rsid w:val="005C747E"/>
    <w:rsid w:val="005E21E2"/>
    <w:rsid w:val="006A51C2"/>
    <w:rsid w:val="006B56D6"/>
    <w:rsid w:val="00825E74"/>
    <w:rsid w:val="00836D97"/>
    <w:rsid w:val="00893BD0"/>
    <w:rsid w:val="008D7C3A"/>
    <w:rsid w:val="00925B06"/>
    <w:rsid w:val="009538BB"/>
    <w:rsid w:val="009C3FB6"/>
    <w:rsid w:val="00A40BA9"/>
    <w:rsid w:val="00B67B0E"/>
    <w:rsid w:val="00B76D54"/>
    <w:rsid w:val="00BC17A9"/>
    <w:rsid w:val="00CF7195"/>
    <w:rsid w:val="00D62891"/>
    <w:rsid w:val="00DE7463"/>
    <w:rsid w:val="00E57509"/>
    <w:rsid w:val="00E81F9F"/>
    <w:rsid w:val="00F1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C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17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C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7A9"/>
    <w:rPr>
      <w:rFonts w:cs="Times New Roman"/>
    </w:rPr>
  </w:style>
  <w:style w:type="character" w:styleId="SubtleEmphasis">
    <w:name w:val="Subtle Emphasis"/>
    <w:basedOn w:val="DefaultParagraphFont"/>
    <w:uiPriority w:val="99"/>
    <w:qFormat/>
    <w:rsid w:val="00925B06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200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</dc:title>
  <dc:subject/>
  <dc:creator>msi</dc:creator>
  <cp:keywords/>
  <dc:description/>
  <cp:lastModifiedBy>Martine</cp:lastModifiedBy>
  <cp:revision>2</cp:revision>
  <cp:lastPrinted>2012-12-13T20:00:00Z</cp:lastPrinted>
  <dcterms:created xsi:type="dcterms:W3CDTF">2013-09-23T19:00:00Z</dcterms:created>
  <dcterms:modified xsi:type="dcterms:W3CDTF">2013-09-23T19:00:00Z</dcterms:modified>
</cp:coreProperties>
</file>